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B39" w:rsidRPr="00AC7B39" w:rsidRDefault="00AC7B39" w:rsidP="00AC7B39">
      <w:pPr>
        <w:shd w:val="clear" w:color="auto" w:fill="EDEEEE"/>
        <w:spacing w:line="323" w:lineRule="atLeast"/>
        <w:rPr>
          <w:rFonts w:ascii="Calibri" w:eastAsia="Times New Roman" w:hAnsi="Calibri" w:cs="Times New Roman"/>
          <w:color w:val="000000"/>
          <w:sz w:val="20"/>
          <w:szCs w:val="20"/>
          <w:lang w:eastAsia="nl-NL"/>
        </w:rPr>
      </w:pPr>
      <w:r w:rsidRPr="00AC7B39">
        <w:rPr>
          <w:rFonts w:ascii="Calibri" w:eastAsia="Times New Roman" w:hAnsi="Calibri" w:cs="Times New Roman"/>
          <w:b/>
          <w:bCs/>
          <w:color w:val="000000"/>
          <w:bdr w:val="none" w:sz="0" w:space="0" w:color="auto" w:frame="1"/>
          <w:lang w:eastAsia="nl-NL"/>
        </w:rPr>
        <w:t>Feitelijke gegevens</w:t>
      </w:r>
      <w:r w:rsidRPr="00AC7B39">
        <w:rPr>
          <w:rFonts w:ascii="Calibri" w:eastAsia="Times New Roman" w:hAnsi="Calibri" w:cs="Times New Roman"/>
          <w:color w:val="000000"/>
          <w:sz w:val="20"/>
          <w:szCs w:val="20"/>
          <w:lang w:eastAsia="nl-NL"/>
        </w:rPr>
        <w:t> </w:t>
      </w:r>
      <w:r w:rsidRPr="00AC7B39">
        <w:rPr>
          <w:rFonts w:ascii="Calibri" w:eastAsia="Times New Roman" w:hAnsi="Calibri" w:cs="Times New Roman"/>
          <w:color w:val="000000"/>
          <w:sz w:val="20"/>
          <w:szCs w:val="20"/>
          <w:lang w:eastAsia="nl-NL"/>
        </w:rPr>
        <w:br/>
        <w:t>1</w:t>
      </w:r>
      <w:r w:rsidRPr="00AC7B39">
        <w:rPr>
          <w:rFonts w:ascii="Calibri" w:eastAsia="Times New Roman" w:hAnsi="Calibri" w:cs="Times New Roman"/>
          <w:color w:val="000000"/>
          <w:sz w:val="20"/>
          <w:szCs w:val="20"/>
          <w:bdr w:val="none" w:sz="0" w:space="0" w:color="auto" w:frame="1"/>
          <w:lang w:eastAsia="nl-NL"/>
        </w:rPr>
        <w:t>e</w:t>
      </w:r>
      <w:r w:rsidRPr="00AC7B39">
        <w:rPr>
          <w:rFonts w:ascii="Calibri" w:eastAsia="Times New Roman" w:hAnsi="Calibri" w:cs="Times New Roman"/>
          <w:color w:val="000000"/>
          <w:sz w:val="20"/>
          <w:szCs w:val="20"/>
          <w:lang w:eastAsia="nl-NL"/>
        </w:rPr>
        <w:t> druk,  1984 </w:t>
      </w:r>
      <w:r w:rsidRPr="00AC7B39">
        <w:rPr>
          <w:rFonts w:ascii="Calibri" w:eastAsia="Times New Roman" w:hAnsi="Calibri" w:cs="Times New Roman"/>
          <w:color w:val="000000"/>
          <w:sz w:val="20"/>
          <w:szCs w:val="20"/>
          <w:lang w:eastAsia="nl-NL"/>
        </w:rPr>
        <w:br/>
        <w:t>97 pagina's </w:t>
      </w:r>
      <w:r w:rsidRPr="00AC7B39">
        <w:rPr>
          <w:rFonts w:ascii="Calibri" w:eastAsia="Times New Roman" w:hAnsi="Calibri" w:cs="Times New Roman"/>
          <w:color w:val="000000"/>
          <w:sz w:val="20"/>
          <w:szCs w:val="20"/>
          <w:lang w:eastAsia="nl-NL"/>
        </w:rPr>
        <w:br/>
        <w:t>Uitgeverij: Prometheus</w:t>
      </w:r>
    </w:p>
    <w:p w:rsidR="00AC7B39" w:rsidRPr="00AC7B39" w:rsidRDefault="00AC7B39" w:rsidP="00AC7B39">
      <w:pPr>
        <w:shd w:val="clear" w:color="auto" w:fill="EDEEEE"/>
        <w:spacing w:line="323" w:lineRule="atLeast"/>
        <w:rPr>
          <w:rFonts w:ascii="Calibri" w:eastAsia="Times New Roman" w:hAnsi="Calibri" w:cs="Times New Roman"/>
          <w:color w:val="000000"/>
          <w:sz w:val="20"/>
          <w:szCs w:val="20"/>
          <w:lang w:eastAsia="nl-NL"/>
        </w:rPr>
      </w:pPr>
      <w:r w:rsidRPr="00AC7B39">
        <w:rPr>
          <w:rFonts w:ascii="Calibri" w:eastAsia="Times New Roman" w:hAnsi="Calibri" w:cs="Times New Roman"/>
          <w:b/>
          <w:bCs/>
          <w:color w:val="000000"/>
          <w:bdr w:val="none" w:sz="0" w:space="0" w:color="auto" w:frame="1"/>
          <w:lang w:eastAsia="nl-NL"/>
        </w:rPr>
        <w:t>Verslag</w:t>
      </w:r>
      <w:r w:rsidRPr="00AC7B39">
        <w:rPr>
          <w:rFonts w:ascii="Calibri" w:eastAsia="Times New Roman" w:hAnsi="Calibri" w:cs="Times New Roman"/>
          <w:color w:val="000000"/>
          <w:sz w:val="20"/>
          <w:szCs w:val="20"/>
          <w:lang w:eastAsia="nl-NL"/>
        </w:rPr>
        <w:br/>
        <w:t>Door </w:t>
      </w:r>
      <w:hyperlink r:id="rId5" w:history="1">
        <w:r w:rsidRPr="00AC7B39">
          <w:rPr>
            <w:rFonts w:ascii="Calibri" w:eastAsia="Times New Roman" w:hAnsi="Calibri" w:cs="Times New Roman"/>
            <w:b/>
            <w:bCs/>
            <w:color w:val="46BEDC"/>
            <w:sz w:val="20"/>
            <w:szCs w:val="20"/>
            <w:bdr w:val="none" w:sz="0" w:space="0" w:color="auto" w:frame="1"/>
            <w:lang w:eastAsia="nl-NL"/>
          </w:rPr>
          <w:t>Jessica</w:t>
        </w:r>
      </w:hyperlink>
      <w:r w:rsidRPr="00AC7B39">
        <w:rPr>
          <w:rFonts w:ascii="Calibri" w:eastAsia="Times New Roman" w:hAnsi="Calibri" w:cs="Times New Roman"/>
          <w:color w:val="000000"/>
          <w:sz w:val="20"/>
          <w:szCs w:val="20"/>
          <w:lang w:eastAsia="nl-NL"/>
        </w:rPr>
        <w:br/>
        <w:t>Toegevoegd op 7 oktober 2015</w:t>
      </w:r>
      <w:r w:rsidRPr="00AC7B39">
        <w:rPr>
          <w:rFonts w:ascii="Calibri" w:eastAsia="Times New Roman" w:hAnsi="Calibri" w:cs="Times New Roman"/>
          <w:color w:val="000000"/>
          <w:sz w:val="20"/>
          <w:szCs w:val="20"/>
          <w:lang w:eastAsia="nl-NL"/>
        </w:rPr>
        <w:br/>
        <w:t> </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Flaptekst </w:t>
      </w:r>
    </w:p>
    <w:p w:rsidR="00AC7B39" w:rsidRPr="00AC7B39" w:rsidRDefault="00AC7B39" w:rsidP="00AC7B39">
      <w:pPr>
        <w:shd w:val="clear" w:color="auto" w:fill="FFFFFF"/>
        <w:spacing w:before="240" w:after="240" w:line="323" w:lineRule="atLeast"/>
        <w:rPr>
          <w:rFonts w:ascii="Calibri" w:eastAsia="Times New Roman" w:hAnsi="Calibri" w:cs="Times New Roman"/>
          <w:i/>
          <w:iCs/>
          <w:color w:val="000000"/>
          <w:sz w:val="23"/>
          <w:szCs w:val="23"/>
          <w:bdr w:val="none" w:sz="0" w:space="0" w:color="auto" w:frame="1"/>
          <w:lang w:eastAsia="nl-NL"/>
        </w:rPr>
      </w:pPr>
      <w:r w:rsidRPr="00AC7B39">
        <w:rPr>
          <w:rFonts w:ascii="Calibri" w:eastAsia="Times New Roman" w:hAnsi="Calibri" w:cs="Times New Roman"/>
          <w:i/>
          <w:iCs/>
          <w:color w:val="000000"/>
          <w:sz w:val="23"/>
          <w:szCs w:val="23"/>
          <w:bdr w:val="none" w:sz="0" w:space="0" w:color="auto" w:frame="1"/>
          <w:lang w:eastAsia="nl-NL"/>
        </w:rPr>
        <w:t xml:space="preserve">Rex pakte het </w:t>
      </w:r>
      <w:proofErr w:type="spellStart"/>
      <w:r w:rsidRPr="00AC7B39">
        <w:rPr>
          <w:rFonts w:ascii="Calibri" w:eastAsia="Times New Roman" w:hAnsi="Calibri" w:cs="Times New Roman"/>
          <w:i/>
          <w:iCs/>
          <w:color w:val="000000"/>
          <w:sz w:val="23"/>
          <w:szCs w:val="23"/>
          <w:bdr w:val="none" w:sz="0" w:space="0" w:color="auto" w:frame="1"/>
          <w:lang w:eastAsia="nl-NL"/>
        </w:rPr>
        <w:t>polaroid-toestel</w:t>
      </w:r>
      <w:proofErr w:type="spellEnd"/>
      <w:r w:rsidRPr="00AC7B39">
        <w:rPr>
          <w:rFonts w:ascii="Calibri" w:eastAsia="Times New Roman" w:hAnsi="Calibri" w:cs="Times New Roman"/>
          <w:i/>
          <w:iCs/>
          <w:color w:val="000000"/>
          <w:sz w:val="23"/>
          <w:szCs w:val="23"/>
          <w:bdr w:val="none" w:sz="0" w:space="0" w:color="auto" w:frame="1"/>
          <w:lang w:eastAsia="nl-NL"/>
        </w:rPr>
        <w:t xml:space="preserve"> uit </w:t>
      </w:r>
      <w:proofErr w:type="spellStart"/>
      <w:r w:rsidRPr="00AC7B39">
        <w:rPr>
          <w:rFonts w:ascii="Calibri" w:eastAsia="Times New Roman" w:hAnsi="Calibri" w:cs="Times New Roman"/>
          <w:i/>
          <w:iCs/>
          <w:color w:val="000000"/>
          <w:sz w:val="23"/>
          <w:szCs w:val="23"/>
          <w:bdr w:val="none" w:sz="0" w:space="0" w:color="auto" w:frame="1"/>
          <w:lang w:eastAsia="nl-NL"/>
        </w:rPr>
        <w:t>Saskia’s</w:t>
      </w:r>
      <w:proofErr w:type="spellEnd"/>
      <w:r w:rsidRPr="00AC7B39">
        <w:rPr>
          <w:rFonts w:ascii="Calibri" w:eastAsia="Times New Roman" w:hAnsi="Calibri" w:cs="Times New Roman"/>
          <w:i/>
          <w:iCs/>
          <w:color w:val="000000"/>
          <w:sz w:val="23"/>
          <w:szCs w:val="23"/>
          <w:bdr w:val="none" w:sz="0" w:space="0" w:color="auto" w:frame="1"/>
          <w:lang w:eastAsia="nl-NL"/>
        </w:rPr>
        <w:t xml:space="preserve"> mand en maakte een foto van het benzinestation. Een grapje voor </w:t>
      </w:r>
      <w:proofErr w:type="spellStart"/>
      <w:r w:rsidRPr="00AC7B39">
        <w:rPr>
          <w:rFonts w:ascii="Calibri" w:eastAsia="Times New Roman" w:hAnsi="Calibri" w:cs="Times New Roman"/>
          <w:i/>
          <w:iCs/>
          <w:color w:val="000000"/>
          <w:sz w:val="23"/>
          <w:szCs w:val="23"/>
          <w:bdr w:val="none" w:sz="0" w:space="0" w:color="auto" w:frame="1"/>
          <w:lang w:eastAsia="nl-NL"/>
        </w:rPr>
        <w:t>zometeen</w:t>
      </w:r>
      <w:proofErr w:type="spellEnd"/>
      <w:r w:rsidRPr="00AC7B39">
        <w:rPr>
          <w:rFonts w:ascii="Calibri" w:eastAsia="Times New Roman" w:hAnsi="Calibri" w:cs="Times New Roman"/>
          <w:i/>
          <w:iCs/>
          <w:color w:val="000000"/>
          <w:sz w:val="23"/>
          <w:szCs w:val="23"/>
          <w:bdr w:val="none" w:sz="0" w:space="0" w:color="auto" w:frame="1"/>
          <w:lang w:eastAsia="nl-NL"/>
        </w:rPr>
        <w:t>, maar hij zag ook de blikken al voor zich die kennissen, Saskia en hijzelf elkaar nog jaren later zouden toewerpen als ze het onderschrift in het album zagen: TOTAL-tankstation met daarin Saskia, enkele minuten voordat zij voor het eerst op de Autoroute zal chauffeuren. De foto aan een punt houdend keek hij hoe het TOTAL station en de geparkeerde auto’s, haast of ze even leefden, uit de chemicaliën opdoemden.</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Eerste zin </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Gelijkmatig als ruimteschepen bewogen de cabines vol toeristen zich over de lange brede weg naar het zuiden.</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Samenvatting </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 xml:space="preserve">Rex Hofman en Saskia </w:t>
      </w:r>
      <w:proofErr w:type="spellStart"/>
      <w:r w:rsidRPr="00AC7B39">
        <w:rPr>
          <w:rFonts w:ascii="Calibri" w:eastAsia="Times New Roman" w:hAnsi="Calibri" w:cs="Times New Roman"/>
          <w:color w:val="000000"/>
          <w:sz w:val="23"/>
          <w:szCs w:val="23"/>
          <w:bdr w:val="none" w:sz="0" w:space="0" w:color="auto" w:frame="1"/>
          <w:lang w:eastAsia="nl-NL"/>
        </w:rPr>
        <w:t>Ehlvest</w:t>
      </w:r>
      <w:proofErr w:type="spellEnd"/>
      <w:r w:rsidRPr="00AC7B39">
        <w:rPr>
          <w:rFonts w:ascii="Calibri" w:eastAsia="Times New Roman" w:hAnsi="Calibri" w:cs="Times New Roman"/>
          <w:color w:val="000000"/>
          <w:sz w:val="23"/>
          <w:szCs w:val="23"/>
          <w:bdr w:val="none" w:sz="0" w:space="0" w:color="auto" w:frame="1"/>
          <w:lang w:eastAsia="nl-NL"/>
        </w:rPr>
        <w:t xml:space="preserve">, een stelletje, zijn onderweg naar een vakantiehuisje in de heuvels boven de Middellandse Zee bij </w:t>
      </w:r>
      <w:proofErr w:type="spellStart"/>
      <w:r w:rsidRPr="00AC7B39">
        <w:rPr>
          <w:rFonts w:ascii="Calibri" w:eastAsia="Times New Roman" w:hAnsi="Calibri" w:cs="Times New Roman"/>
          <w:color w:val="000000"/>
          <w:sz w:val="23"/>
          <w:szCs w:val="23"/>
          <w:bdr w:val="none" w:sz="0" w:space="0" w:color="auto" w:frame="1"/>
          <w:lang w:eastAsia="nl-NL"/>
        </w:rPr>
        <w:t>Hyères</w:t>
      </w:r>
      <w:proofErr w:type="spellEnd"/>
      <w:r w:rsidRPr="00AC7B39">
        <w:rPr>
          <w:rFonts w:ascii="Calibri" w:eastAsia="Times New Roman" w:hAnsi="Calibri" w:cs="Times New Roman"/>
          <w:color w:val="000000"/>
          <w:sz w:val="23"/>
          <w:szCs w:val="23"/>
          <w:bdr w:val="none" w:sz="0" w:space="0" w:color="auto" w:frame="1"/>
          <w:lang w:eastAsia="nl-NL"/>
        </w:rPr>
        <w:t>. Omdat de kilometerteller al een tijdje kapot is, moet de kilometerstand met de hand bijgehouden worden, zodat Saskia en Rex weten wanneer ze moeten tanken, dit om te voorkomen dat ze ergens langs de weg zonder benzine komen te staan. Ook deze reis is dit weer het geval, en na de kilometerstand een tijdje bijgehouden te hebben vindt Saskia het tijd om weer te gaan tanken. Ze wil het tenslotte niet nog een keer meemaken om alleen zonder benzine langs de kant te staan, terwijl Rex lopend naar een ver benzinestation moet.</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Als ze bij een TOTAL-benzinestation zijn, gaan ze tanken en daarna vindt Saskia het tijd om te ontspannen. Daarom gaat ze wat drankjes halen en besluit om haar angst daarna te overwinnen: zij gaat de rest van de rit rijden zodat Rex wat kan rusten. Nadat ze haar rijbewijs heeft gehaald heeft ze nooit meer gereden, dus ze vindt het eng om te gaan rijden.</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Als ze drankjes gaat halen in het benzinestation komt ze niet meer terug. Rex gaat haar zoeken maar nergens in het benzinestation is ze te vinden. Daarom besluit hij om naar binnen te gaan en aan het personeel te vragen of ze haar gezien hebben.</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 xml:space="preserve">Ze hebben haar wel gezien en ze is zelfs met drankjes uit het benzinestation gelopen, maar daarna hebben ze haar niet meer gezien. Rondom het benzinestation is Saskia ook niet te vinden en als Rex met de chef gepraat heeft en weer terug naar de auto gaat ziet hij iets opmerkelijks: </w:t>
      </w:r>
      <w:r w:rsidRPr="00AC7B39">
        <w:rPr>
          <w:rFonts w:ascii="Calibri" w:eastAsia="Times New Roman" w:hAnsi="Calibri" w:cs="Times New Roman"/>
          <w:color w:val="000000"/>
          <w:sz w:val="23"/>
          <w:szCs w:val="23"/>
          <w:bdr w:val="none" w:sz="0" w:space="0" w:color="auto" w:frame="1"/>
          <w:lang w:eastAsia="nl-NL"/>
        </w:rPr>
        <w:lastRenderedPageBreak/>
        <w:t>de fietsen zijn van het dak van de auto weg.</w:t>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bdr w:val="none" w:sz="0" w:space="0" w:color="auto" w:frame="1"/>
          <w:lang w:eastAsia="nl-NL"/>
        </w:rPr>
        <w:t>Acht jaar later is Rex met Lieneke op vakantie, een vrouw die één jaar jonger is dan Saskia. Ze vinden elkaar wel leuk en praten veel over gevoelens en ook daar komt Saskia weer naar boven. Ze is nog steeds kwijt en niemand weet wat er met haar aan de hand is en waar Saskia op dat moment is.</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 xml:space="preserve">Na een tijdje meldt iemand zich bij Rex thuis: een Frans sprekende man die beweert dat hij Raymond </w:t>
      </w:r>
      <w:proofErr w:type="spellStart"/>
      <w:r w:rsidRPr="00AC7B39">
        <w:rPr>
          <w:rFonts w:ascii="Calibri" w:eastAsia="Times New Roman" w:hAnsi="Calibri" w:cs="Times New Roman"/>
          <w:color w:val="000000"/>
          <w:sz w:val="23"/>
          <w:szCs w:val="23"/>
          <w:bdr w:val="none" w:sz="0" w:space="0" w:color="auto" w:frame="1"/>
          <w:lang w:eastAsia="nl-NL"/>
        </w:rPr>
        <w:t>Lemorne</w:t>
      </w:r>
      <w:proofErr w:type="spellEnd"/>
      <w:r w:rsidRPr="00AC7B39">
        <w:rPr>
          <w:rFonts w:ascii="Calibri" w:eastAsia="Times New Roman" w:hAnsi="Calibri" w:cs="Times New Roman"/>
          <w:color w:val="000000"/>
          <w:sz w:val="23"/>
          <w:szCs w:val="23"/>
          <w:bdr w:val="none" w:sz="0" w:space="0" w:color="auto" w:frame="1"/>
          <w:lang w:eastAsia="nl-NL"/>
        </w:rPr>
        <w:t xml:space="preserve"> heet. Hij vertelt aan Rex dat hij meer weet over de verdwijning van Saskia en hij vraagt of Rex mee wil gaan, zodat hij aan Rex uit kan leggen wat er is gebeurd. Dan krijgt Rex te horen dat Saskia dood is en dat hij de rest alleen te weten krijgt als hij hetzelfde ondergaat. Omdat Rex graag wil weten wat er is gebeurd, besluit hij om mee te gaan.</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Bij het TOTAL-benzinestation blijkt dat Saskia daar in de auto is gegaan. Meer krijgt Rex niet te weten, want hij krijgt een slaapmiddel en wordt een tijd later ergens alleen wakker. Het blijkt dat hij ergens alleen onder de grond op een matras ligt. En dan beseft hij het zich: Saskia is levend begraven. </w:t>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bdr w:val="none" w:sz="0" w:space="0" w:color="auto" w:frame="1"/>
          <w:lang w:eastAsia="nl-NL"/>
        </w:rPr>
        <w:t>Lieneke hoort verder helemaal niks meer van Rex en voor iedereen zijn Rex en Saskia voor altijd verdwenen.</w:t>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bdr w:val="none" w:sz="0" w:space="0" w:color="auto" w:frame="1"/>
          <w:lang w:eastAsia="nl-NL"/>
        </w:rPr>
        <w:t xml:space="preserve">Uiteindelijk blijkt dat </w:t>
      </w:r>
      <w:proofErr w:type="spellStart"/>
      <w:r w:rsidRPr="00AC7B39">
        <w:rPr>
          <w:rFonts w:ascii="Calibri" w:eastAsia="Times New Roman" w:hAnsi="Calibri" w:cs="Times New Roman"/>
          <w:color w:val="000000"/>
          <w:sz w:val="23"/>
          <w:szCs w:val="23"/>
          <w:bdr w:val="none" w:sz="0" w:space="0" w:color="auto" w:frame="1"/>
          <w:lang w:eastAsia="nl-NL"/>
        </w:rPr>
        <w:t>Lemorne</w:t>
      </w:r>
      <w:proofErr w:type="spellEnd"/>
      <w:r w:rsidRPr="00AC7B39">
        <w:rPr>
          <w:rFonts w:ascii="Calibri" w:eastAsia="Times New Roman" w:hAnsi="Calibri" w:cs="Times New Roman"/>
          <w:color w:val="000000"/>
          <w:sz w:val="23"/>
          <w:szCs w:val="23"/>
          <w:bdr w:val="none" w:sz="0" w:space="0" w:color="auto" w:frame="1"/>
          <w:lang w:eastAsia="nl-NL"/>
        </w:rPr>
        <w:t xml:space="preserve"> de ontvoerder en moordenaar is. Hij probeerde al een tijdje vrouwen te kidnappen en heeft op allerlei manieren geprobeerd om vrouwen mee te krijgen. Op een dag kwam hij bij het TOTAL-tankstation en daar zag hij Saskia: een vrouw die hem aan zijn dochter deed denken. Nadat ze wat gepraat hadden over geld wisselen, zag Saskia zijn sleutelhanger van zijn autosleutels en ze vond deze zo mooi dat ze er ook eentje wilde hebben.</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proofErr w:type="spellStart"/>
      <w:r w:rsidRPr="00AC7B39">
        <w:rPr>
          <w:rFonts w:ascii="Calibri" w:eastAsia="Times New Roman" w:hAnsi="Calibri" w:cs="Times New Roman"/>
          <w:color w:val="000000"/>
          <w:sz w:val="23"/>
          <w:szCs w:val="23"/>
          <w:bdr w:val="none" w:sz="0" w:space="0" w:color="auto" w:frame="1"/>
          <w:lang w:eastAsia="nl-NL"/>
        </w:rPr>
        <w:t>Lemorne</w:t>
      </w:r>
      <w:proofErr w:type="spellEnd"/>
      <w:r w:rsidRPr="00AC7B39">
        <w:rPr>
          <w:rFonts w:ascii="Calibri" w:eastAsia="Times New Roman" w:hAnsi="Calibri" w:cs="Times New Roman"/>
          <w:color w:val="000000"/>
          <w:sz w:val="23"/>
          <w:szCs w:val="23"/>
          <w:bdr w:val="none" w:sz="0" w:space="0" w:color="auto" w:frame="1"/>
          <w:lang w:eastAsia="nl-NL"/>
        </w:rPr>
        <w:t xml:space="preserve"> beweerde dat hij handelde in zulke sleutelhangers en vroeg of ze mee naar zijn auto wilde om er eentje van hem over te nemen. Toen ze bij zijn auto was kreeg ze een klap waardoor ze op de achterbank viel en gelijk meegenomen kon worden.</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Personages</w:t>
      </w:r>
    </w:p>
    <w:p w:rsidR="00AC7B39" w:rsidRPr="00AC7B39" w:rsidRDefault="00AC7B39" w:rsidP="00AC7B39">
      <w:pPr>
        <w:shd w:val="clear" w:color="auto" w:fill="FFFFFF"/>
        <w:spacing w:after="0" w:line="323" w:lineRule="atLeast"/>
        <w:rPr>
          <w:rFonts w:ascii="Calibri" w:eastAsia="Times New Roman" w:hAnsi="Calibri" w:cs="Times New Roman"/>
          <w:i/>
          <w:iCs/>
          <w:color w:val="000000"/>
          <w:sz w:val="23"/>
          <w:szCs w:val="23"/>
          <w:lang w:eastAsia="nl-NL"/>
        </w:rPr>
      </w:pPr>
      <w:r w:rsidRPr="00AC7B39">
        <w:rPr>
          <w:rFonts w:ascii="Calibri" w:eastAsia="Times New Roman" w:hAnsi="Calibri" w:cs="Times New Roman"/>
          <w:i/>
          <w:iCs/>
          <w:color w:val="000000"/>
          <w:sz w:val="23"/>
          <w:szCs w:val="23"/>
          <w:lang w:eastAsia="nl-NL"/>
        </w:rPr>
        <w:t>Rex</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Rex is een vriendelijke man die veel voor anderen over heeft. Hij wilt bijvoorbeeld weten wat er met Saskia is gebeurd en dat moet hij zelf bekopen met de dood. Daarnaast is hij een doorzetter, hij laat zich niet snel iets vertellen en zet altijd door totdat hij zijn eindpunt bereikt heeft. Over het uiterlijk van Rex krijg je niks te weten in het verhaal.</w:t>
      </w:r>
    </w:p>
    <w:p w:rsidR="00AC7B39" w:rsidRPr="00AC7B39" w:rsidRDefault="00AC7B39" w:rsidP="00AC7B39">
      <w:pPr>
        <w:shd w:val="clear" w:color="auto" w:fill="FFFFFF"/>
        <w:spacing w:after="0" w:line="323" w:lineRule="atLeast"/>
        <w:rPr>
          <w:rFonts w:ascii="Calibri" w:eastAsia="Times New Roman" w:hAnsi="Calibri" w:cs="Times New Roman"/>
          <w:i/>
          <w:iCs/>
          <w:color w:val="000000"/>
          <w:sz w:val="23"/>
          <w:szCs w:val="23"/>
          <w:lang w:eastAsia="nl-NL"/>
        </w:rPr>
      </w:pPr>
      <w:r w:rsidRPr="00AC7B39">
        <w:rPr>
          <w:rFonts w:ascii="Calibri" w:eastAsia="Times New Roman" w:hAnsi="Calibri" w:cs="Times New Roman"/>
          <w:i/>
          <w:iCs/>
          <w:color w:val="000000"/>
          <w:sz w:val="23"/>
          <w:szCs w:val="23"/>
          <w:lang w:eastAsia="nl-NL"/>
        </w:rPr>
        <w:t>Saskia</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Saskia is een vriendelijke roodharige vrouw die een relatie met Rex heeft. Ze is ijdel en wil er altijd goed uit zien en vindt het fijn om haar zaakjes op orde te hebben.</w:t>
      </w:r>
    </w:p>
    <w:p w:rsidR="00AC7B39" w:rsidRPr="00AC7B39" w:rsidRDefault="00AC7B39" w:rsidP="00AC7B39">
      <w:pPr>
        <w:shd w:val="clear" w:color="auto" w:fill="FFFFFF"/>
        <w:spacing w:after="0" w:line="323" w:lineRule="atLeast"/>
        <w:rPr>
          <w:rFonts w:ascii="Calibri" w:eastAsia="Times New Roman" w:hAnsi="Calibri" w:cs="Times New Roman"/>
          <w:i/>
          <w:iCs/>
          <w:color w:val="000000"/>
          <w:sz w:val="23"/>
          <w:szCs w:val="23"/>
          <w:lang w:eastAsia="nl-NL"/>
        </w:rPr>
      </w:pPr>
      <w:r w:rsidRPr="00AC7B39">
        <w:rPr>
          <w:rFonts w:ascii="Calibri" w:eastAsia="Times New Roman" w:hAnsi="Calibri" w:cs="Times New Roman"/>
          <w:i/>
          <w:iCs/>
          <w:color w:val="000000"/>
          <w:sz w:val="23"/>
          <w:szCs w:val="23"/>
          <w:lang w:eastAsia="nl-NL"/>
        </w:rPr>
        <w:t xml:space="preserve">Raymond </w:t>
      </w:r>
      <w:proofErr w:type="spellStart"/>
      <w:r w:rsidRPr="00AC7B39">
        <w:rPr>
          <w:rFonts w:ascii="Calibri" w:eastAsia="Times New Roman" w:hAnsi="Calibri" w:cs="Times New Roman"/>
          <w:i/>
          <w:iCs/>
          <w:color w:val="000000"/>
          <w:sz w:val="23"/>
          <w:szCs w:val="23"/>
          <w:lang w:eastAsia="nl-NL"/>
        </w:rPr>
        <w:t>Lemorne</w:t>
      </w:r>
      <w:proofErr w:type="spellEnd"/>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 xml:space="preserve">Raymond </w:t>
      </w:r>
      <w:proofErr w:type="spellStart"/>
      <w:r w:rsidRPr="00AC7B39">
        <w:rPr>
          <w:rFonts w:ascii="Calibri" w:eastAsia="Times New Roman" w:hAnsi="Calibri" w:cs="Times New Roman"/>
          <w:color w:val="000000"/>
          <w:sz w:val="23"/>
          <w:szCs w:val="23"/>
          <w:lang w:eastAsia="nl-NL"/>
        </w:rPr>
        <w:t>Lemorne</w:t>
      </w:r>
      <w:proofErr w:type="spellEnd"/>
      <w:r w:rsidRPr="00AC7B39">
        <w:rPr>
          <w:rFonts w:ascii="Calibri" w:eastAsia="Times New Roman" w:hAnsi="Calibri" w:cs="Times New Roman"/>
          <w:color w:val="000000"/>
          <w:sz w:val="23"/>
          <w:szCs w:val="23"/>
          <w:lang w:eastAsia="nl-NL"/>
        </w:rPr>
        <w:t xml:space="preserve"> is een 41-jarige Franse man die als scheikundeleraar op een school werkt met middelbare scholieren. Hij heeft een vrouw en twee kinderen. Het is een gewelddadige man met </w:t>
      </w:r>
      <w:r w:rsidRPr="00AC7B39">
        <w:rPr>
          <w:rFonts w:ascii="Calibri" w:eastAsia="Times New Roman" w:hAnsi="Calibri" w:cs="Times New Roman"/>
          <w:color w:val="000000"/>
          <w:sz w:val="23"/>
          <w:szCs w:val="23"/>
          <w:lang w:eastAsia="nl-NL"/>
        </w:rPr>
        <w:lastRenderedPageBreak/>
        <w:t>aparte gedachten die daar apart mee om gaat. Hij denkt niet zo vaak aan anderen. Het liefste ziet hij mensen pijn hebben en hij vindt het dan ook niet erg om mensen pijn te doen.</w:t>
      </w:r>
    </w:p>
    <w:p w:rsidR="00AC7B39" w:rsidRPr="00AC7B39" w:rsidRDefault="00AC7B39" w:rsidP="00AC7B39">
      <w:pPr>
        <w:shd w:val="clear" w:color="auto" w:fill="FFFFFF"/>
        <w:spacing w:after="0" w:line="323" w:lineRule="atLeast"/>
        <w:rPr>
          <w:rFonts w:ascii="Calibri" w:eastAsia="Times New Roman" w:hAnsi="Calibri" w:cs="Times New Roman"/>
          <w:i/>
          <w:iCs/>
          <w:color w:val="000000"/>
          <w:sz w:val="23"/>
          <w:szCs w:val="23"/>
          <w:lang w:eastAsia="nl-NL"/>
        </w:rPr>
      </w:pPr>
      <w:r w:rsidRPr="00AC7B39">
        <w:rPr>
          <w:rFonts w:ascii="Calibri" w:eastAsia="Times New Roman" w:hAnsi="Calibri" w:cs="Times New Roman"/>
          <w:i/>
          <w:iCs/>
          <w:color w:val="000000"/>
          <w:sz w:val="23"/>
          <w:szCs w:val="23"/>
          <w:lang w:eastAsia="nl-NL"/>
        </w:rPr>
        <w:t>Lieneke</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Lieneke is een vriendin van Rex nadat Saskia ontvoerd is. Ze hebben het leuk als ze samen zijn, maar verder gebeurt er weinig tussen hen.</w:t>
      </w:r>
    </w:p>
    <w:p w:rsidR="00AC7B39" w:rsidRPr="00AC7B39" w:rsidRDefault="00AC7B39" w:rsidP="00AC7B39">
      <w:pPr>
        <w:numPr>
          <w:ilvl w:val="0"/>
          <w:numId w:val="1"/>
        </w:numPr>
        <w:shd w:val="clear" w:color="auto" w:fill="EDEEEE"/>
        <w:spacing w:before="100" w:beforeAutospacing="1" w:after="100" w:afterAutospacing="1" w:line="323" w:lineRule="atLeast"/>
        <w:ind w:left="0"/>
        <w:jc w:val="center"/>
        <w:rPr>
          <w:rFonts w:ascii="Calibri" w:eastAsia="Times New Roman" w:hAnsi="Calibri" w:cs="Times New Roman"/>
          <w:color w:val="000000"/>
          <w:sz w:val="26"/>
          <w:szCs w:val="26"/>
          <w:lang w:eastAsia="nl-NL"/>
        </w:rPr>
      </w:pPr>
      <w:bookmarkStart w:id="0" w:name="quotes"/>
      <w:bookmarkEnd w:id="0"/>
      <w:r w:rsidRPr="00AC7B39">
        <w:rPr>
          <w:rFonts w:ascii="Calibri" w:eastAsia="Times New Roman" w:hAnsi="Calibri" w:cs="Times New Roman"/>
          <w:color w:val="000000"/>
          <w:sz w:val="26"/>
          <w:szCs w:val="26"/>
          <w:lang w:eastAsia="nl-NL"/>
        </w:rPr>
        <w:t xml:space="preserve">"Hij lag in een kist, levend begraven. Dat dit Saskia was aangedaan! Dat zij hier zo had gelegen, smekend dat hij haar zou komen redden, tegelijk zeker wetend dat hij niet </w:t>
      </w:r>
      <w:proofErr w:type="spellStart"/>
      <w:r w:rsidRPr="00AC7B39">
        <w:rPr>
          <w:rFonts w:ascii="Calibri" w:eastAsia="Times New Roman" w:hAnsi="Calibri" w:cs="Times New Roman"/>
          <w:color w:val="000000"/>
          <w:sz w:val="26"/>
          <w:szCs w:val="26"/>
          <w:lang w:eastAsia="nl-NL"/>
        </w:rPr>
        <w:t>kòn</w:t>
      </w:r>
      <w:proofErr w:type="spellEnd"/>
      <w:r w:rsidRPr="00AC7B39">
        <w:rPr>
          <w:rFonts w:ascii="Calibri" w:eastAsia="Times New Roman" w:hAnsi="Calibri" w:cs="Times New Roman"/>
          <w:color w:val="000000"/>
          <w:sz w:val="26"/>
          <w:szCs w:val="26"/>
          <w:lang w:eastAsia="nl-NL"/>
        </w:rPr>
        <w:t xml:space="preserve"> komen.."</w:t>
      </w:r>
    </w:p>
    <w:p w:rsidR="00AC7B39" w:rsidRPr="00AC7B39" w:rsidRDefault="00AC7B39" w:rsidP="00AC7B39">
      <w:pPr>
        <w:shd w:val="clear" w:color="auto" w:fill="EDEEEE"/>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  Quotes</w:t>
      </w:r>
    </w:p>
    <w:p w:rsidR="00AC7B39" w:rsidRPr="00AC7B39" w:rsidRDefault="00AC7B39" w:rsidP="00AC7B39">
      <w:pPr>
        <w:shd w:val="clear" w:color="auto" w:fill="FF6E00"/>
        <w:spacing w:after="75" w:line="300" w:lineRule="atLeast"/>
        <w:jc w:val="center"/>
        <w:rPr>
          <w:rFonts w:ascii="Calibri" w:eastAsia="Times New Roman" w:hAnsi="Calibri" w:cs="Times New Roman"/>
          <w:color w:val="000000"/>
          <w:sz w:val="23"/>
          <w:szCs w:val="23"/>
          <w:lang w:eastAsia="nl-NL"/>
        </w:rPr>
      </w:pPr>
      <w:hyperlink r:id="rId6" w:history="1">
        <w:r w:rsidRPr="00AC7B39">
          <w:rPr>
            <w:rFonts w:ascii="Calibri" w:eastAsia="Times New Roman" w:hAnsi="Calibri" w:cs="Times New Roman"/>
            <w:b/>
            <w:bCs/>
            <w:caps/>
            <w:color w:val="FFFFFF"/>
            <w:bdr w:val="none" w:sz="0" w:space="0" w:color="auto" w:frame="1"/>
            <w:lang w:eastAsia="nl-NL"/>
          </w:rPr>
          <w:t>1</w:t>
        </w:r>
      </w:hyperlink>
    </w:p>
    <w:p w:rsidR="00AC7B39" w:rsidRPr="00AC7B39" w:rsidRDefault="00AC7B39" w:rsidP="00AC7B39">
      <w:pPr>
        <w:shd w:val="clear" w:color="auto" w:fill="BDCCD4"/>
        <w:spacing w:after="75" w:line="300" w:lineRule="atLeast"/>
        <w:jc w:val="center"/>
        <w:rPr>
          <w:rFonts w:ascii="Calibri" w:eastAsia="Times New Roman" w:hAnsi="Calibri" w:cs="Times New Roman"/>
          <w:color w:val="000000"/>
          <w:sz w:val="23"/>
          <w:szCs w:val="23"/>
          <w:lang w:eastAsia="nl-NL"/>
        </w:rPr>
      </w:pPr>
      <w:hyperlink r:id="rId7" w:history="1">
        <w:r w:rsidRPr="00AC7B39">
          <w:rPr>
            <w:rFonts w:ascii="Calibri" w:eastAsia="Times New Roman" w:hAnsi="Calibri" w:cs="Times New Roman"/>
            <w:b/>
            <w:bCs/>
            <w:caps/>
            <w:color w:val="000000"/>
            <w:bdr w:val="none" w:sz="0" w:space="0" w:color="auto" w:frame="1"/>
            <w:lang w:eastAsia="nl-NL"/>
          </w:rPr>
          <w:t>2</w:t>
        </w:r>
      </w:hyperlink>
    </w:p>
    <w:p w:rsidR="00AC7B39" w:rsidRPr="00AC7B39" w:rsidRDefault="00AC7B39" w:rsidP="00AC7B39">
      <w:pPr>
        <w:shd w:val="clear" w:color="auto" w:fill="BDCCD4"/>
        <w:spacing w:after="75" w:line="300" w:lineRule="atLeast"/>
        <w:jc w:val="center"/>
        <w:rPr>
          <w:rFonts w:ascii="Calibri" w:eastAsia="Times New Roman" w:hAnsi="Calibri" w:cs="Times New Roman"/>
          <w:color w:val="000000"/>
          <w:sz w:val="23"/>
          <w:szCs w:val="23"/>
          <w:lang w:eastAsia="nl-NL"/>
        </w:rPr>
      </w:pPr>
      <w:hyperlink r:id="rId8" w:history="1">
        <w:r w:rsidRPr="00AC7B39">
          <w:rPr>
            <w:rFonts w:ascii="Calibri" w:eastAsia="Times New Roman" w:hAnsi="Calibri" w:cs="Times New Roman"/>
            <w:b/>
            <w:bCs/>
            <w:caps/>
            <w:color w:val="000000"/>
            <w:bdr w:val="none" w:sz="0" w:space="0" w:color="auto" w:frame="1"/>
            <w:lang w:eastAsia="nl-NL"/>
          </w:rPr>
          <w:t>3</w:t>
        </w:r>
      </w:hyperlink>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Thematiek</w:t>
      </w:r>
    </w:p>
    <w:p w:rsidR="00AC7B39" w:rsidRPr="00AC7B39" w:rsidRDefault="00AC7B39" w:rsidP="00AC7B39">
      <w:pPr>
        <w:shd w:val="clear" w:color="auto" w:fill="FFFFFF"/>
        <w:spacing w:after="0" w:line="323" w:lineRule="atLeast"/>
        <w:rPr>
          <w:rFonts w:ascii="Calibri" w:eastAsia="Times New Roman" w:hAnsi="Calibri" w:cs="Times New Roman"/>
          <w:i/>
          <w:iCs/>
          <w:color w:val="000000"/>
          <w:sz w:val="23"/>
          <w:szCs w:val="23"/>
          <w:lang w:eastAsia="nl-NL"/>
        </w:rPr>
      </w:pPr>
      <w:r w:rsidRPr="00AC7B39">
        <w:rPr>
          <w:rFonts w:ascii="Calibri" w:eastAsia="Times New Roman" w:hAnsi="Calibri" w:cs="Times New Roman"/>
          <w:i/>
          <w:iCs/>
          <w:color w:val="000000"/>
          <w:sz w:val="23"/>
          <w:szCs w:val="23"/>
          <w:lang w:eastAsia="nl-NL"/>
        </w:rPr>
        <w:t>Dood van een geliefde</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Het thema is de dood van een geliefde. Saskia en Rex zijn een stel op vakantie wanneer Saskia opeens verdwijnt. Lange tijd is ze vermist en weet Rex niet wat er aan de hand is. Dit komt pas later uit wanneer Rex met zijn nieuwe liefde op vakantie gaat. Als de dader zich bij Rex meldt blijkt hoeveel hij van Saskia houdt: hij komt er alleen achter wat er met Saskia is gebeurd als hij hetzelfde ondergaat en dat doet hij uiteindelijk. Dit moet Rex ook met de dood bekopen.</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Motieven</w:t>
      </w:r>
    </w:p>
    <w:p w:rsidR="00AC7B39" w:rsidRPr="00AC7B39" w:rsidRDefault="00AC7B39" w:rsidP="00AC7B39">
      <w:pPr>
        <w:shd w:val="clear" w:color="auto" w:fill="FFFFFF"/>
        <w:spacing w:after="0" w:line="323" w:lineRule="atLeast"/>
        <w:rPr>
          <w:rFonts w:ascii="Calibri" w:eastAsia="Times New Roman" w:hAnsi="Calibri" w:cs="Times New Roman"/>
          <w:i/>
          <w:iCs/>
          <w:color w:val="000000"/>
          <w:sz w:val="23"/>
          <w:szCs w:val="23"/>
          <w:lang w:eastAsia="nl-NL"/>
        </w:rPr>
      </w:pPr>
      <w:r w:rsidRPr="00AC7B39">
        <w:rPr>
          <w:rFonts w:ascii="Calibri" w:eastAsia="Times New Roman" w:hAnsi="Calibri" w:cs="Times New Roman"/>
          <w:i/>
          <w:iCs/>
          <w:color w:val="000000"/>
          <w:sz w:val="23"/>
          <w:szCs w:val="23"/>
          <w:lang w:eastAsia="nl-NL"/>
        </w:rPr>
        <w:t>Misdaad</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 xml:space="preserve">Misdaad: de dader van Rex en Saskia, Raymond </w:t>
      </w:r>
      <w:proofErr w:type="spellStart"/>
      <w:r w:rsidRPr="00AC7B39">
        <w:rPr>
          <w:rFonts w:ascii="Calibri" w:eastAsia="Times New Roman" w:hAnsi="Calibri" w:cs="Times New Roman"/>
          <w:color w:val="000000"/>
          <w:sz w:val="23"/>
          <w:szCs w:val="23"/>
          <w:lang w:eastAsia="nl-NL"/>
        </w:rPr>
        <w:t>Lemorne</w:t>
      </w:r>
      <w:proofErr w:type="spellEnd"/>
      <w:r w:rsidRPr="00AC7B39">
        <w:rPr>
          <w:rFonts w:ascii="Calibri" w:eastAsia="Times New Roman" w:hAnsi="Calibri" w:cs="Times New Roman"/>
          <w:color w:val="000000"/>
          <w:sz w:val="23"/>
          <w:szCs w:val="23"/>
          <w:lang w:eastAsia="nl-NL"/>
        </w:rPr>
        <w:t>, is zeer gewelddadig. Hij heeft zelfs een wapen gekocht waar hij eventueel iemand mee kan vermoorden. In de tijd dat hij bezig was heeft hij veel slachtoffers gemaakt.</w:t>
      </w:r>
    </w:p>
    <w:p w:rsidR="00AC7B39" w:rsidRPr="00AC7B39" w:rsidRDefault="00AC7B39" w:rsidP="00AC7B39">
      <w:pPr>
        <w:shd w:val="clear" w:color="auto" w:fill="FFFFFF"/>
        <w:spacing w:after="0" w:line="323" w:lineRule="atLeast"/>
        <w:rPr>
          <w:rFonts w:ascii="Calibri" w:eastAsia="Times New Roman" w:hAnsi="Calibri" w:cs="Times New Roman"/>
          <w:i/>
          <w:iCs/>
          <w:color w:val="000000"/>
          <w:sz w:val="23"/>
          <w:szCs w:val="23"/>
          <w:lang w:eastAsia="nl-NL"/>
        </w:rPr>
      </w:pPr>
      <w:r w:rsidRPr="00AC7B39">
        <w:rPr>
          <w:rFonts w:ascii="Calibri" w:eastAsia="Times New Roman" w:hAnsi="Calibri" w:cs="Times New Roman"/>
          <w:i/>
          <w:iCs/>
          <w:color w:val="000000"/>
          <w:sz w:val="23"/>
          <w:szCs w:val="23"/>
          <w:lang w:eastAsia="nl-NL"/>
        </w:rPr>
        <w:t>vermissing</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Saskia is vermist en niemand weet wat er met haar is gebeurd. Hierdoor kan haar geliefde ook niet echt rouwen want misschien leeft ze nog wel.</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Trivia </w:t>
      </w:r>
    </w:p>
    <w:p w:rsidR="00AC7B39" w:rsidRPr="00AC7B39" w:rsidRDefault="00AC7B39" w:rsidP="00AC7B39">
      <w:pPr>
        <w:numPr>
          <w:ilvl w:val="0"/>
          <w:numId w:val="2"/>
        </w:numPr>
        <w:shd w:val="clear" w:color="auto" w:fill="EDEEEE"/>
        <w:spacing w:before="100" w:beforeAutospacing="1" w:after="100" w:afterAutospacing="1" w:line="323" w:lineRule="atLeast"/>
        <w:ind w:left="0"/>
        <w:jc w:val="center"/>
        <w:rPr>
          <w:rFonts w:ascii="Calibri" w:eastAsia="Times New Roman" w:hAnsi="Calibri" w:cs="Times New Roman"/>
          <w:color w:val="000000"/>
          <w:sz w:val="26"/>
          <w:szCs w:val="26"/>
          <w:lang w:eastAsia="nl-NL"/>
        </w:rPr>
      </w:pPr>
      <w:bookmarkStart w:id="1" w:name="trivia"/>
      <w:bookmarkEnd w:id="1"/>
      <w:r w:rsidRPr="00AC7B39">
        <w:rPr>
          <w:rFonts w:ascii="Calibri" w:eastAsia="Times New Roman" w:hAnsi="Calibri" w:cs="Times New Roman"/>
          <w:color w:val="000000"/>
          <w:sz w:val="26"/>
          <w:szCs w:val="26"/>
          <w:lang w:eastAsia="nl-NL"/>
        </w:rPr>
        <w:t xml:space="preserve">In 1988 is Het gouden ei in Nederland verfilmd onder de naam ‘Spoorloos’. Vervolgens is het in 1993 verfilmd in Amerika onder de naam ‘The </w:t>
      </w:r>
      <w:proofErr w:type="spellStart"/>
      <w:r w:rsidRPr="00AC7B39">
        <w:rPr>
          <w:rFonts w:ascii="Calibri" w:eastAsia="Times New Roman" w:hAnsi="Calibri" w:cs="Times New Roman"/>
          <w:color w:val="000000"/>
          <w:sz w:val="26"/>
          <w:szCs w:val="26"/>
          <w:lang w:eastAsia="nl-NL"/>
        </w:rPr>
        <w:t>Vanishing</w:t>
      </w:r>
      <w:proofErr w:type="spellEnd"/>
      <w:r w:rsidRPr="00AC7B39">
        <w:rPr>
          <w:rFonts w:ascii="Calibri" w:eastAsia="Times New Roman" w:hAnsi="Calibri" w:cs="Times New Roman"/>
          <w:color w:val="000000"/>
          <w:sz w:val="26"/>
          <w:szCs w:val="26"/>
          <w:lang w:eastAsia="nl-NL"/>
        </w:rPr>
        <w:t>’.</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Titelverklaring </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De titel ‘Gouden Ei’ slaat op een droom van Saskia. Toen ze klein was droomde ze dat ze opgesloten zat in een gouden ei, dat door het heelal vloog. </w:t>
      </w:r>
      <w:r w:rsidRPr="00AC7B39">
        <w:rPr>
          <w:rFonts w:ascii="Calibri" w:eastAsia="Times New Roman" w:hAnsi="Calibri" w:cs="Times New Roman"/>
          <w:color w:val="000000"/>
          <w:sz w:val="23"/>
          <w:szCs w:val="23"/>
          <w:lang w:eastAsia="nl-NL"/>
        </w:rPr>
        <w:t>Alles was zwart, er waren niet eens sterren, ze zou er altijd moeten zitten en ze kon niet doodgaan.</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 xml:space="preserve">Dit slaat op de eenzaamheid die ze toen in haar droom voelde en ook het ‘opgesloten’ zitten in bepaalde gedachtes of gevoelens. In dit boek voelt Rex zich ook wel eens zo: als Saskia niet meer bij hem is voelt hij zich alleen en weet hij niet meer wat hij moet doen. Het liefste wil hij weten </w:t>
      </w:r>
      <w:r w:rsidRPr="00AC7B39">
        <w:rPr>
          <w:rFonts w:ascii="Calibri" w:eastAsia="Times New Roman" w:hAnsi="Calibri" w:cs="Times New Roman"/>
          <w:color w:val="000000"/>
          <w:sz w:val="23"/>
          <w:szCs w:val="23"/>
          <w:lang w:eastAsia="nl-NL"/>
        </w:rPr>
        <w:lastRenderedPageBreak/>
        <w:t>wat er met Saskia aan de hand is. In het verhaal wordt dan ook een aantal keer terug verwezen naar de droom over het gouden ei van Saskia.</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Structuur &amp; perspectief </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Het verhaal is makkelijk geschreven en het is voor iedereen te begrijpen. Er wordt niks te veel gezegd en er is dan ook geen gebruik gemaakt van details. Als je aan het lezen bent, dan lees je alles zo weg.</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Doordat er geen details zijn gebruikt wordt er ook geen gebruik gemaakt van verhaalvertragingen. Het verhaal is niet-chronologisch.</w:t>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bdr w:val="none" w:sz="0" w:space="0" w:color="auto" w:frame="1"/>
          <w:lang w:eastAsia="nl-NL"/>
        </w:rPr>
        <w:t>Er is veel gebruikt gemaakt van spanning. Vanaf hoofdstuk drie weten de lezers meer dan de personages uit het boek en dat maakt het spannend: je wil dat de personages in het verhaal het ook zo snel mogelijk weten.</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Het verhaal begon toen de handelingen al begonnen waren. Er is dus gebruik gemaakt van de opening-in-handeling. De personages of de plaatsen werden niet eerst geïntroduceerd. Het boek heeft wel een gesloten einde: alles is duidelijk en het verhaal stopt niet waar het boek doorloopt.</w:t>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bdr w:val="none" w:sz="0" w:space="0" w:color="auto" w:frame="1"/>
          <w:lang w:eastAsia="nl-NL"/>
        </w:rPr>
        <w:t>Voor het verhaal is een auctoriale verteller gebruikt. Dit wordt ook wel een alwetende verteller genoemd. Niemand uit het verhaal vertelt het verhaal, maar iemand van bovenaf lijkt het verhaal te vertellen. Hierdoor weet je als lezer ook meer dan de personages uit het boek weten.</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Decor </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Het verhaal speelt zich af vanaf 1950. Het merendeel van het verhaal wordt verteld vanaf 1971. Er is geen gebruik gemaakt van flashbacks, de enkele verwijzingen naar het verleden zijn namelijk geen flashbacks te noemen omdat het hele korte verwijzingen zijn.</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Verder heeft het verhaal een niet-chronologische volgorde. Het begint bij de ontvoering, dan wordt er voor de lezer duidelijk wat er is gebeurd doordat er een stuk over de ontvoerder wordt verteld, dan is Rex bezig met de ontvoering actueel maken en dan pas wordt het ook voor hem duidelijk wat er aan de hand is.</w:t>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lang w:eastAsia="nl-NL"/>
        </w:rPr>
        <w:br/>
      </w:r>
      <w:r w:rsidRPr="00AC7B39">
        <w:rPr>
          <w:rFonts w:ascii="Calibri" w:eastAsia="Times New Roman" w:hAnsi="Calibri" w:cs="Times New Roman"/>
          <w:color w:val="000000"/>
          <w:sz w:val="23"/>
          <w:szCs w:val="23"/>
          <w:bdr w:val="none" w:sz="0" w:space="0" w:color="auto" w:frame="1"/>
          <w:lang w:eastAsia="nl-NL"/>
        </w:rPr>
        <w:t>Het verhaal speelt zich op verschillende plaatsen af. Aan het begin in Frankrijk, want hier gaan Rex en Saskia naartoe op vakantie. Daarna speelt het zich af in Italië, want hier is Rex met Lieneke op vakantie. Aan het einde van het verhaal speelt het zich ook nog heel even in Nederland af: bij het huis waar Rex woont.</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bdr w:val="none" w:sz="0" w:space="0" w:color="auto" w:frame="1"/>
          <w:lang w:eastAsia="nl-NL"/>
        </w:rPr>
        <w:t>Er is in dit verhaal niet duidelijk gebruik gemaakt van een belangenruimte.</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Stijl </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lastRenderedPageBreak/>
        <w:t>De stijl van Tim Krabbé is erg kenmerkend. Hij schrijft alles namelijk zo kort mogelijk op en gebruikt geen woord teveel.</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 xml:space="preserve">Daarnaast heeft hij een erg duidelijke schrijfstijl. Deze manier van schrijven zorgt ervoor dat de gedachtes van hoofdpersoon Rex erg concreet verwoord worden. Bijvoorbeeld in deze zin: ‘Als hij helder dacht was er maar één gang van zaken echt aannemelijk. Ze was in een auto gesleurd of gelokt en ontvoerd.’ – </w:t>
      </w:r>
      <w:proofErr w:type="spellStart"/>
      <w:r w:rsidRPr="00AC7B39">
        <w:rPr>
          <w:rFonts w:ascii="Calibri" w:eastAsia="Times New Roman" w:hAnsi="Calibri" w:cs="Times New Roman"/>
          <w:color w:val="000000"/>
          <w:sz w:val="23"/>
          <w:szCs w:val="23"/>
          <w:lang w:eastAsia="nl-NL"/>
        </w:rPr>
        <w:t>blz</w:t>
      </w:r>
      <w:proofErr w:type="spellEnd"/>
      <w:r w:rsidRPr="00AC7B39">
        <w:rPr>
          <w:rFonts w:ascii="Calibri" w:eastAsia="Times New Roman" w:hAnsi="Calibri" w:cs="Times New Roman"/>
          <w:color w:val="000000"/>
          <w:sz w:val="23"/>
          <w:szCs w:val="23"/>
          <w:lang w:eastAsia="nl-NL"/>
        </w:rPr>
        <w:t xml:space="preserve"> 23</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Slotzin </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Van geen van beiden werd ooit nog iets vernomen – ze leken van de aardbodem verdwenen. Uitleg: van Rex en Saskia is voor de rest van de wereld helemaal niks meer bekend geworden. Ze zijn levend begraven en konden niet vertellen wat er aan de hand was.</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Beoordeling </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Ik vond het een erg leuk verhaal om te lezen en de spanning heeft mij al die tijd dat ik het las, vastgehouden. Dit boek had ik dan ook snel gelezen. Er is geen één moment dat ik me verveelde en door de schrijfstijl van Tim Krabbé blijft het boeiend om te lezen. Daarnaast vond ik het leuk dat je als lezer op de helft van het boek meer te weten komt dan Rex zelf. Dit maakt het toch een stuk spannender.</w:t>
      </w:r>
    </w:p>
    <w:p w:rsidR="00AC7B39" w:rsidRPr="00AC7B39" w:rsidRDefault="00AC7B39" w:rsidP="00AC7B39">
      <w:pPr>
        <w:shd w:val="clear" w:color="auto" w:fill="FFFFFF"/>
        <w:spacing w:before="240" w:after="24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Van te voren had ik niet verwacht dat ik het zo’n leuk boek zou vinden. Het verhaal is voor iedereen te begrijpen en door de schrijfstijl is het ook voor iedereen te begrijpen. Kortom: ik vind het een aanrader.</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b/>
          <w:bCs/>
          <w:color w:val="000000"/>
          <w:sz w:val="25"/>
          <w:szCs w:val="25"/>
          <w:bdr w:val="none" w:sz="0" w:space="0" w:color="auto" w:frame="1"/>
          <w:lang w:eastAsia="nl-NL"/>
        </w:rPr>
        <w:t>Recensies</w:t>
      </w:r>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"Kort samengevat vind ik dat je het boek een ‘snack’ kunt noemen. Het is een kort boekje waar je je heerlijk in kunt inleven."</w:t>
      </w:r>
      <w:r w:rsidRPr="00AC7B39">
        <w:rPr>
          <w:rFonts w:ascii="Calibri" w:eastAsia="Times New Roman" w:hAnsi="Calibri" w:cs="Times New Roman"/>
          <w:color w:val="000000"/>
          <w:sz w:val="23"/>
          <w:szCs w:val="23"/>
          <w:lang w:eastAsia="nl-NL"/>
        </w:rPr>
        <w:br/>
        <w:t>Bron: </w:t>
      </w:r>
      <w:hyperlink r:id="rId9" w:tgtFrame="_blank" w:tooltip="Ga naar http://jeroen.practisol.nl/2010/06/recensie-het-gouden-ei/" w:history="1">
        <w:r w:rsidRPr="00AC7B39">
          <w:rPr>
            <w:rFonts w:ascii="Calibri" w:eastAsia="Times New Roman" w:hAnsi="Calibri" w:cs="Times New Roman"/>
            <w:color w:val="46BEDC"/>
            <w:sz w:val="23"/>
            <w:szCs w:val="23"/>
            <w:bdr w:val="none" w:sz="0" w:space="0" w:color="auto" w:frame="1"/>
            <w:lang w:eastAsia="nl-NL"/>
          </w:rPr>
          <w:t>jeroen.practisol.nl</w:t>
        </w:r>
      </w:hyperlink>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"Krabbe introduceert zijn personages summier, je leert ze vooral kennen door hetgeen ze meemaken. Dat levert de lezer een hoop tijdwinst op; voor je het weet zit je in het verhaal."</w:t>
      </w:r>
      <w:r w:rsidRPr="00AC7B39">
        <w:rPr>
          <w:rFonts w:ascii="Calibri" w:eastAsia="Times New Roman" w:hAnsi="Calibri" w:cs="Times New Roman"/>
          <w:color w:val="000000"/>
          <w:sz w:val="23"/>
          <w:szCs w:val="23"/>
          <w:lang w:eastAsia="nl-NL"/>
        </w:rPr>
        <w:br/>
        <w:t>Bron: </w:t>
      </w:r>
      <w:hyperlink r:id="rId10" w:tgtFrame="_blank" w:tooltip="Ga naar http://www.derecensent.nl/pivot/entry.php?id=27&amp;w=stukgelezen&amp;t=template_entrypage" w:history="1">
        <w:r w:rsidRPr="00AC7B39">
          <w:rPr>
            <w:rFonts w:ascii="Calibri" w:eastAsia="Times New Roman" w:hAnsi="Calibri" w:cs="Times New Roman"/>
            <w:color w:val="46BEDC"/>
            <w:sz w:val="23"/>
            <w:szCs w:val="23"/>
            <w:bdr w:val="none" w:sz="0" w:space="0" w:color="auto" w:frame="1"/>
            <w:lang w:eastAsia="nl-NL"/>
          </w:rPr>
          <w:t>www.derecensent.nl</w:t>
        </w:r>
      </w:hyperlink>
    </w:p>
    <w:p w:rsidR="00AC7B39" w:rsidRPr="00AC7B39" w:rsidRDefault="00AC7B39" w:rsidP="00AC7B39">
      <w:pPr>
        <w:shd w:val="clear" w:color="auto" w:fill="FFFFFF"/>
        <w:spacing w:after="0" w:line="323" w:lineRule="atLeast"/>
        <w:rPr>
          <w:rFonts w:ascii="Calibri" w:eastAsia="Times New Roman" w:hAnsi="Calibri" w:cs="Times New Roman"/>
          <w:color w:val="000000"/>
          <w:sz w:val="23"/>
          <w:szCs w:val="23"/>
          <w:lang w:eastAsia="nl-NL"/>
        </w:rPr>
      </w:pPr>
      <w:r w:rsidRPr="00AC7B39">
        <w:rPr>
          <w:rFonts w:ascii="Calibri" w:eastAsia="Times New Roman" w:hAnsi="Calibri" w:cs="Times New Roman"/>
          <w:color w:val="000000"/>
          <w:sz w:val="23"/>
          <w:szCs w:val="23"/>
          <w:lang w:eastAsia="nl-NL"/>
        </w:rPr>
        <w:t>"Het fascinerende aan dit boek is dat achter een eenvoudige gebeurtenis een sterke gedachtegang schuilt. De verschillende technieken die de Krabbé gebruikt zorgen voor optimale spanningsbogen."</w:t>
      </w:r>
      <w:r w:rsidRPr="00AC7B39">
        <w:rPr>
          <w:rFonts w:ascii="Calibri" w:eastAsia="Times New Roman" w:hAnsi="Calibri" w:cs="Times New Roman"/>
          <w:color w:val="000000"/>
          <w:sz w:val="23"/>
          <w:szCs w:val="23"/>
          <w:lang w:eastAsia="nl-NL"/>
        </w:rPr>
        <w:br/>
        <w:t>Bron: </w:t>
      </w:r>
      <w:hyperlink r:id="rId11" w:tgtFrame="_blank" w:tooltip="Ga naar http://kunst-en-cultuur.infonu.nl/recensies/55209-recensie-het-gouden-ei-tim-krabbe.html" w:history="1">
        <w:r w:rsidRPr="00AC7B39">
          <w:rPr>
            <w:rFonts w:ascii="Calibri" w:eastAsia="Times New Roman" w:hAnsi="Calibri" w:cs="Times New Roman"/>
            <w:color w:val="46BEDC"/>
            <w:sz w:val="23"/>
            <w:szCs w:val="23"/>
            <w:bdr w:val="none" w:sz="0" w:space="0" w:color="auto" w:frame="1"/>
            <w:lang w:eastAsia="nl-NL"/>
          </w:rPr>
          <w:t>kunst-en-cultuur.infonu.nl</w:t>
        </w:r>
      </w:hyperlink>
    </w:p>
    <w:p w:rsidR="00AC7B39" w:rsidRDefault="00AC7B39">
      <w:bookmarkStart w:id="2" w:name="_GoBack"/>
      <w:bookmarkEnd w:id="2"/>
    </w:p>
    <w:sectPr w:rsidR="00AC7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D7E1B"/>
    <w:multiLevelType w:val="multilevel"/>
    <w:tmpl w:val="5A5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90262"/>
    <w:multiLevelType w:val="multilevel"/>
    <w:tmpl w:val="53FC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B39"/>
    <w:rsid w:val="00AC7B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9E2106-8083-4293-B8BA-49CA9B83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expertheader">
    <w:name w:val="expert_header"/>
    <w:basedOn w:val="Standaardalinea-lettertype"/>
    <w:rsid w:val="00AC7B39"/>
  </w:style>
  <w:style w:type="character" w:customStyle="1" w:styleId="apple-converted-space">
    <w:name w:val="apple-converted-space"/>
    <w:basedOn w:val="Standaardalinea-lettertype"/>
    <w:rsid w:val="00AC7B39"/>
  </w:style>
  <w:style w:type="character" w:styleId="Hyperlink">
    <w:name w:val="Hyperlink"/>
    <w:basedOn w:val="Standaardalinea-lettertype"/>
    <w:uiPriority w:val="99"/>
    <w:semiHidden/>
    <w:unhideWhenUsed/>
    <w:rsid w:val="00AC7B39"/>
    <w:rPr>
      <w:color w:val="0000FF"/>
      <w:u w:val="single"/>
    </w:rPr>
  </w:style>
  <w:style w:type="character" w:styleId="Zwaar">
    <w:name w:val="Strong"/>
    <w:basedOn w:val="Standaardalinea-lettertype"/>
    <w:uiPriority w:val="22"/>
    <w:qFormat/>
    <w:rsid w:val="00AC7B39"/>
    <w:rPr>
      <w:b/>
      <w:bCs/>
    </w:rPr>
  </w:style>
  <w:style w:type="paragraph" w:styleId="Normaalweb">
    <w:name w:val="Normal (Web)"/>
    <w:basedOn w:val="Standaard"/>
    <w:uiPriority w:val="99"/>
    <w:semiHidden/>
    <w:unhideWhenUsed/>
    <w:rsid w:val="00AC7B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547697">
      <w:bodyDiv w:val="1"/>
      <w:marLeft w:val="0"/>
      <w:marRight w:val="0"/>
      <w:marTop w:val="0"/>
      <w:marBottom w:val="0"/>
      <w:divBdr>
        <w:top w:val="none" w:sz="0" w:space="0" w:color="auto"/>
        <w:left w:val="none" w:sz="0" w:space="0" w:color="auto"/>
        <w:bottom w:val="none" w:sz="0" w:space="0" w:color="auto"/>
        <w:right w:val="none" w:sz="0" w:space="0" w:color="auto"/>
      </w:divBdr>
      <w:divsChild>
        <w:div w:id="1254775510">
          <w:marLeft w:val="0"/>
          <w:marRight w:val="0"/>
          <w:marTop w:val="0"/>
          <w:marBottom w:val="0"/>
          <w:divBdr>
            <w:top w:val="none" w:sz="0" w:space="0" w:color="auto"/>
            <w:left w:val="none" w:sz="0" w:space="0" w:color="auto"/>
            <w:bottom w:val="none" w:sz="0" w:space="0" w:color="auto"/>
            <w:right w:val="none" w:sz="0" w:space="0" w:color="auto"/>
          </w:divBdr>
          <w:divsChild>
            <w:div w:id="1541741422">
              <w:marLeft w:val="-150"/>
              <w:marRight w:val="-150"/>
              <w:marTop w:val="0"/>
              <w:marBottom w:val="0"/>
              <w:divBdr>
                <w:top w:val="none" w:sz="0" w:space="0" w:color="auto"/>
                <w:left w:val="none" w:sz="0" w:space="0" w:color="auto"/>
                <w:bottom w:val="none" w:sz="0" w:space="0" w:color="auto"/>
                <w:right w:val="none" w:sz="0" w:space="0" w:color="auto"/>
              </w:divBdr>
              <w:divsChild>
                <w:div w:id="1703901315">
                  <w:marLeft w:val="0"/>
                  <w:marRight w:val="0"/>
                  <w:marTop w:val="0"/>
                  <w:marBottom w:val="0"/>
                  <w:divBdr>
                    <w:top w:val="none" w:sz="0" w:space="0" w:color="auto"/>
                    <w:left w:val="none" w:sz="0" w:space="0" w:color="auto"/>
                    <w:bottom w:val="none" w:sz="0" w:space="0" w:color="auto"/>
                    <w:right w:val="none" w:sz="0" w:space="0" w:color="auto"/>
                  </w:divBdr>
                  <w:divsChild>
                    <w:div w:id="541985578">
                      <w:marLeft w:val="0"/>
                      <w:marRight w:val="0"/>
                      <w:marTop w:val="0"/>
                      <w:marBottom w:val="300"/>
                      <w:divBdr>
                        <w:top w:val="none" w:sz="0" w:space="0" w:color="auto"/>
                        <w:left w:val="none" w:sz="0" w:space="0" w:color="auto"/>
                        <w:bottom w:val="none" w:sz="0" w:space="0" w:color="auto"/>
                        <w:right w:val="none" w:sz="0" w:space="0" w:color="auto"/>
                      </w:divBdr>
                    </w:div>
                  </w:divsChild>
                </w:div>
                <w:div w:id="1076247642">
                  <w:marLeft w:val="0"/>
                  <w:marRight w:val="0"/>
                  <w:marTop w:val="0"/>
                  <w:marBottom w:val="0"/>
                  <w:divBdr>
                    <w:top w:val="none" w:sz="0" w:space="0" w:color="auto"/>
                    <w:left w:val="none" w:sz="0" w:space="0" w:color="auto"/>
                    <w:bottom w:val="none" w:sz="0" w:space="0" w:color="auto"/>
                    <w:right w:val="none" w:sz="0" w:space="0" w:color="auto"/>
                  </w:divBdr>
                  <w:divsChild>
                    <w:div w:id="13953532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77292087">
          <w:marLeft w:val="0"/>
          <w:marRight w:val="0"/>
          <w:marTop w:val="0"/>
          <w:marBottom w:val="0"/>
          <w:divBdr>
            <w:top w:val="none" w:sz="0" w:space="0" w:color="auto"/>
            <w:left w:val="none" w:sz="0" w:space="0" w:color="auto"/>
            <w:bottom w:val="none" w:sz="0" w:space="0" w:color="auto"/>
            <w:right w:val="none" w:sz="0" w:space="0" w:color="auto"/>
          </w:divBdr>
        </w:div>
        <w:div w:id="2002002189">
          <w:marLeft w:val="0"/>
          <w:marRight w:val="0"/>
          <w:marTop w:val="0"/>
          <w:marBottom w:val="0"/>
          <w:divBdr>
            <w:top w:val="none" w:sz="0" w:space="0" w:color="auto"/>
            <w:left w:val="none" w:sz="0" w:space="0" w:color="auto"/>
            <w:bottom w:val="none" w:sz="0" w:space="0" w:color="auto"/>
            <w:right w:val="none" w:sz="0" w:space="0" w:color="auto"/>
          </w:divBdr>
        </w:div>
        <w:div w:id="2096704687">
          <w:marLeft w:val="0"/>
          <w:marRight w:val="0"/>
          <w:marTop w:val="0"/>
          <w:marBottom w:val="0"/>
          <w:divBdr>
            <w:top w:val="none" w:sz="0" w:space="0" w:color="auto"/>
            <w:left w:val="none" w:sz="0" w:space="0" w:color="auto"/>
            <w:bottom w:val="none" w:sz="0" w:space="0" w:color="auto"/>
            <w:right w:val="none" w:sz="0" w:space="0" w:color="auto"/>
          </w:divBdr>
        </w:div>
        <w:div w:id="1676421204">
          <w:marLeft w:val="0"/>
          <w:marRight w:val="0"/>
          <w:marTop w:val="0"/>
          <w:marBottom w:val="0"/>
          <w:divBdr>
            <w:top w:val="none" w:sz="0" w:space="0" w:color="auto"/>
            <w:left w:val="none" w:sz="0" w:space="0" w:color="auto"/>
            <w:bottom w:val="none" w:sz="0" w:space="0" w:color="auto"/>
            <w:right w:val="none" w:sz="0" w:space="0" w:color="auto"/>
          </w:divBdr>
          <w:divsChild>
            <w:div w:id="1135029355">
              <w:marLeft w:val="0"/>
              <w:marRight w:val="0"/>
              <w:marTop w:val="0"/>
              <w:marBottom w:val="0"/>
              <w:divBdr>
                <w:top w:val="none" w:sz="0" w:space="0" w:color="auto"/>
                <w:left w:val="none" w:sz="0" w:space="0" w:color="auto"/>
                <w:bottom w:val="none" w:sz="0" w:space="0" w:color="auto"/>
                <w:right w:val="none" w:sz="0" w:space="0" w:color="auto"/>
              </w:divBdr>
            </w:div>
            <w:div w:id="739718458">
              <w:marLeft w:val="0"/>
              <w:marRight w:val="0"/>
              <w:marTop w:val="0"/>
              <w:marBottom w:val="0"/>
              <w:divBdr>
                <w:top w:val="none" w:sz="0" w:space="0" w:color="auto"/>
                <w:left w:val="none" w:sz="0" w:space="0" w:color="auto"/>
                <w:bottom w:val="none" w:sz="0" w:space="0" w:color="auto"/>
                <w:right w:val="none" w:sz="0" w:space="0" w:color="auto"/>
              </w:divBdr>
            </w:div>
            <w:div w:id="166024304">
              <w:marLeft w:val="0"/>
              <w:marRight w:val="0"/>
              <w:marTop w:val="0"/>
              <w:marBottom w:val="0"/>
              <w:divBdr>
                <w:top w:val="none" w:sz="0" w:space="0" w:color="auto"/>
                <w:left w:val="none" w:sz="0" w:space="0" w:color="auto"/>
                <w:bottom w:val="none" w:sz="0" w:space="0" w:color="auto"/>
                <w:right w:val="none" w:sz="0" w:space="0" w:color="auto"/>
              </w:divBdr>
            </w:div>
            <w:div w:id="1870098496">
              <w:marLeft w:val="0"/>
              <w:marRight w:val="0"/>
              <w:marTop w:val="0"/>
              <w:marBottom w:val="0"/>
              <w:divBdr>
                <w:top w:val="none" w:sz="0" w:space="0" w:color="auto"/>
                <w:left w:val="none" w:sz="0" w:space="0" w:color="auto"/>
                <w:bottom w:val="none" w:sz="0" w:space="0" w:color="auto"/>
                <w:right w:val="none" w:sz="0" w:space="0" w:color="auto"/>
              </w:divBdr>
            </w:div>
            <w:div w:id="30035272">
              <w:marLeft w:val="0"/>
              <w:marRight w:val="0"/>
              <w:marTop w:val="0"/>
              <w:marBottom w:val="0"/>
              <w:divBdr>
                <w:top w:val="none" w:sz="0" w:space="0" w:color="auto"/>
                <w:left w:val="none" w:sz="0" w:space="0" w:color="auto"/>
                <w:bottom w:val="none" w:sz="0" w:space="0" w:color="auto"/>
                <w:right w:val="none" w:sz="0" w:space="0" w:color="auto"/>
              </w:divBdr>
            </w:div>
            <w:div w:id="1356466703">
              <w:marLeft w:val="0"/>
              <w:marRight w:val="0"/>
              <w:marTop w:val="0"/>
              <w:marBottom w:val="0"/>
              <w:divBdr>
                <w:top w:val="none" w:sz="0" w:space="0" w:color="auto"/>
                <w:left w:val="none" w:sz="0" w:space="0" w:color="auto"/>
                <w:bottom w:val="none" w:sz="0" w:space="0" w:color="auto"/>
                <w:right w:val="none" w:sz="0" w:space="0" w:color="auto"/>
              </w:divBdr>
            </w:div>
            <w:div w:id="1879317513">
              <w:marLeft w:val="0"/>
              <w:marRight w:val="0"/>
              <w:marTop w:val="0"/>
              <w:marBottom w:val="0"/>
              <w:divBdr>
                <w:top w:val="none" w:sz="0" w:space="0" w:color="auto"/>
                <w:left w:val="none" w:sz="0" w:space="0" w:color="auto"/>
                <w:bottom w:val="none" w:sz="0" w:space="0" w:color="auto"/>
                <w:right w:val="none" w:sz="0" w:space="0" w:color="auto"/>
              </w:divBdr>
            </w:div>
            <w:div w:id="153226450">
              <w:marLeft w:val="0"/>
              <w:marRight w:val="0"/>
              <w:marTop w:val="0"/>
              <w:marBottom w:val="0"/>
              <w:divBdr>
                <w:top w:val="none" w:sz="0" w:space="0" w:color="auto"/>
                <w:left w:val="none" w:sz="0" w:space="0" w:color="auto"/>
                <w:bottom w:val="none" w:sz="0" w:space="0" w:color="auto"/>
                <w:right w:val="none" w:sz="0" w:space="0" w:color="auto"/>
              </w:divBdr>
            </w:div>
          </w:divsChild>
        </w:div>
        <w:div w:id="755245000">
          <w:marLeft w:val="0"/>
          <w:marRight w:val="0"/>
          <w:marTop w:val="0"/>
          <w:marBottom w:val="0"/>
          <w:divBdr>
            <w:top w:val="none" w:sz="0" w:space="0" w:color="auto"/>
            <w:left w:val="none" w:sz="0" w:space="0" w:color="auto"/>
            <w:bottom w:val="none" w:sz="0" w:space="0" w:color="auto"/>
            <w:right w:val="none" w:sz="0" w:space="0" w:color="auto"/>
          </w:divBdr>
          <w:divsChild>
            <w:div w:id="1447627091">
              <w:marLeft w:val="0"/>
              <w:marRight w:val="0"/>
              <w:marTop w:val="0"/>
              <w:marBottom w:val="0"/>
              <w:divBdr>
                <w:top w:val="none" w:sz="0" w:space="0" w:color="auto"/>
                <w:left w:val="none" w:sz="0" w:space="0" w:color="auto"/>
                <w:bottom w:val="none" w:sz="0" w:space="0" w:color="auto"/>
                <w:right w:val="none" w:sz="0" w:space="0" w:color="auto"/>
              </w:divBdr>
              <w:divsChild>
                <w:div w:id="860557920">
                  <w:marLeft w:val="0"/>
                  <w:marRight w:val="0"/>
                  <w:marTop w:val="0"/>
                  <w:marBottom w:val="0"/>
                  <w:divBdr>
                    <w:top w:val="none" w:sz="0" w:space="0" w:color="auto"/>
                    <w:left w:val="none" w:sz="0" w:space="0" w:color="auto"/>
                    <w:bottom w:val="none" w:sz="0" w:space="0" w:color="auto"/>
                    <w:right w:val="none" w:sz="0" w:space="0" w:color="auto"/>
                  </w:divBdr>
                  <w:divsChild>
                    <w:div w:id="708342043">
                      <w:marLeft w:val="0"/>
                      <w:marRight w:val="0"/>
                      <w:marTop w:val="0"/>
                      <w:marBottom w:val="75"/>
                      <w:divBdr>
                        <w:top w:val="none" w:sz="0" w:space="0" w:color="auto"/>
                        <w:left w:val="none" w:sz="0" w:space="0" w:color="auto"/>
                        <w:bottom w:val="none" w:sz="0" w:space="0" w:color="auto"/>
                        <w:right w:val="none" w:sz="0" w:space="0" w:color="auto"/>
                      </w:divBdr>
                    </w:div>
                  </w:divsChild>
                </w:div>
                <w:div w:id="460152797">
                  <w:marLeft w:val="0"/>
                  <w:marRight w:val="0"/>
                  <w:marTop w:val="0"/>
                  <w:marBottom w:val="0"/>
                  <w:divBdr>
                    <w:top w:val="none" w:sz="0" w:space="0" w:color="auto"/>
                    <w:left w:val="none" w:sz="0" w:space="0" w:color="auto"/>
                    <w:bottom w:val="none" w:sz="0" w:space="0" w:color="auto"/>
                    <w:right w:val="none" w:sz="0" w:space="0" w:color="auto"/>
                  </w:divBdr>
                  <w:divsChild>
                    <w:div w:id="1771853048">
                      <w:marLeft w:val="0"/>
                      <w:marRight w:val="75"/>
                      <w:marTop w:val="0"/>
                      <w:marBottom w:val="75"/>
                      <w:divBdr>
                        <w:top w:val="none" w:sz="0" w:space="0" w:color="auto"/>
                        <w:left w:val="none" w:sz="0" w:space="0" w:color="auto"/>
                        <w:bottom w:val="none" w:sz="0" w:space="0" w:color="auto"/>
                        <w:right w:val="none" w:sz="0" w:space="0" w:color="auto"/>
                      </w:divBdr>
                    </w:div>
                    <w:div w:id="1122188858">
                      <w:marLeft w:val="0"/>
                      <w:marRight w:val="75"/>
                      <w:marTop w:val="0"/>
                      <w:marBottom w:val="75"/>
                      <w:divBdr>
                        <w:top w:val="none" w:sz="0" w:space="0" w:color="auto"/>
                        <w:left w:val="none" w:sz="0" w:space="0" w:color="auto"/>
                        <w:bottom w:val="none" w:sz="0" w:space="0" w:color="auto"/>
                        <w:right w:val="none" w:sz="0" w:space="0" w:color="auto"/>
                      </w:divBdr>
                    </w:div>
                    <w:div w:id="1300958116">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sChild>
        </w:div>
        <w:div w:id="1670056701">
          <w:marLeft w:val="0"/>
          <w:marRight w:val="0"/>
          <w:marTop w:val="0"/>
          <w:marBottom w:val="0"/>
          <w:divBdr>
            <w:top w:val="none" w:sz="0" w:space="0" w:color="auto"/>
            <w:left w:val="none" w:sz="0" w:space="0" w:color="auto"/>
            <w:bottom w:val="none" w:sz="0" w:space="0" w:color="auto"/>
            <w:right w:val="none" w:sz="0" w:space="0" w:color="auto"/>
          </w:divBdr>
          <w:divsChild>
            <w:div w:id="1088767396">
              <w:marLeft w:val="0"/>
              <w:marRight w:val="0"/>
              <w:marTop w:val="0"/>
              <w:marBottom w:val="0"/>
              <w:divBdr>
                <w:top w:val="none" w:sz="0" w:space="0" w:color="auto"/>
                <w:left w:val="none" w:sz="0" w:space="0" w:color="auto"/>
                <w:bottom w:val="none" w:sz="0" w:space="0" w:color="auto"/>
                <w:right w:val="none" w:sz="0" w:space="0" w:color="auto"/>
              </w:divBdr>
            </w:div>
            <w:div w:id="1101605900">
              <w:marLeft w:val="0"/>
              <w:marRight w:val="0"/>
              <w:marTop w:val="0"/>
              <w:marBottom w:val="0"/>
              <w:divBdr>
                <w:top w:val="none" w:sz="0" w:space="0" w:color="auto"/>
                <w:left w:val="none" w:sz="0" w:space="0" w:color="auto"/>
                <w:bottom w:val="none" w:sz="0" w:space="0" w:color="auto"/>
                <w:right w:val="none" w:sz="0" w:space="0" w:color="auto"/>
              </w:divBdr>
            </w:div>
          </w:divsChild>
        </w:div>
        <w:div w:id="269707253">
          <w:marLeft w:val="0"/>
          <w:marRight w:val="0"/>
          <w:marTop w:val="0"/>
          <w:marBottom w:val="0"/>
          <w:divBdr>
            <w:top w:val="none" w:sz="0" w:space="0" w:color="auto"/>
            <w:left w:val="none" w:sz="0" w:space="0" w:color="auto"/>
            <w:bottom w:val="none" w:sz="0" w:space="0" w:color="auto"/>
            <w:right w:val="none" w:sz="0" w:space="0" w:color="auto"/>
          </w:divBdr>
          <w:divsChild>
            <w:div w:id="276841044">
              <w:marLeft w:val="0"/>
              <w:marRight w:val="0"/>
              <w:marTop w:val="0"/>
              <w:marBottom w:val="0"/>
              <w:divBdr>
                <w:top w:val="none" w:sz="0" w:space="0" w:color="auto"/>
                <w:left w:val="none" w:sz="0" w:space="0" w:color="auto"/>
                <w:bottom w:val="none" w:sz="0" w:space="0" w:color="auto"/>
                <w:right w:val="none" w:sz="0" w:space="0" w:color="auto"/>
              </w:divBdr>
            </w:div>
            <w:div w:id="812213040">
              <w:marLeft w:val="0"/>
              <w:marRight w:val="0"/>
              <w:marTop w:val="0"/>
              <w:marBottom w:val="0"/>
              <w:divBdr>
                <w:top w:val="none" w:sz="0" w:space="0" w:color="auto"/>
                <w:left w:val="none" w:sz="0" w:space="0" w:color="auto"/>
                <w:bottom w:val="none" w:sz="0" w:space="0" w:color="auto"/>
                <w:right w:val="none" w:sz="0" w:space="0" w:color="auto"/>
              </w:divBdr>
            </w:div>
            <w:div w:id="1611164463">
              <w:marLeft w:val="0"/>
              <w:marRight w:val="0"/>
              <w:marTop w:val="0"/>
              <w:marBottom w:val="0"/>
              <w:divBdr>
                <w:top w:val="none" w:sz="0" w:space="0" w:color="auto"/>
                <w:left w:val="none" w:sz="0" w:space="0" w:color="auto"/>
                <w:bottom w:val="none" w:sz="0" w:space="0" w:color="auto"/>
                <w:right w:val="none" w:sz="0" w:space="0" w:color="auto"/>
              </w:divBdr>
            </w:div>
            <w:div w:id="334066753">
              <w:marLeft w:val="0"/>
              <w:marRight w:val="0"/>
              <w:marTop w:val="0"/>
              <w:marBottom w:val="0"/>
              <w:divBdr>
                <w:top w:val="none" w:sz="0" w:space="0" w:color="auto"/>
                <w:left w:val="none" w:sz="0" w:space="0" w:color="auto"/>
                <w:bottom w:val="none" w:sz="0" w:space="0" w:color="auto"/>
                <w:right w:val="none" w:sz="0" w:space="0" w:color="auto"/>
              </w:divBdr>
            </w:div>
          </w:divsChild>
        </w:div>
        <w:div w:id="2000845442">
          <w:marLeft w:val="0"/>
          <w:marRight w:val="0"/>
          <w:marTop w:val="0"/>
          <w:marBottom w:val="0"/>
          <w:divBdr>
            <w:top w:val="none" w:sz="0" w:space="0" w:color="auto"/>
            <w:left w:val="none" w:sz="0" w:space="0" w:color="auto"/>
            <w:bottom w:val="none" w:sz="0" w:space="0" w:color="auto"/>
            <w:right w:val="none" w:sz="0" w:space="0" w:color="auto"/>
          </w:divBdr>
          <w:divsChild>
            <w:div w:id="885028248">
              <w:marLeft w:val="0"/>
              <w:marRight w:val="0"/>
              <w:marTop w:val="0"/>
              <w:marBottom w:val="0"/>
              <w:divBdr>
                <w:top w:val="none" w:sz="0" w:space="0" w:color="auto"/>
                <w:left w:val="none" w:sz="0" w:space="0" w:color="auto"/>
                <w:bottom w:val="none" w:sz="0" w:space="0" w:color="auto"/>
                <w:right w:val="none" w:sz="0" w:space="0" w:color="auto"/>
              </w:divBdr>
              <w:divsChild>
                <w:div w:id="1747458138">
                  <w:marLeft w:val="0"/>
                  <w:marRight w:val="0"/>
                  <w:marTop w:val="0"/>
                  <w:marBottom w:val="0"/>
                  <w:divBdr>
                    <w:top w:val="none" w:sz="0" w:space="0" w:color="auto"/>
                    <w:left w:val="none" w:sz="0" w:space="0" w:color="auto"/>
                    <w:bottom w:val="none" w:sz="0" w:space="0" w:color="auto"/>
                    <w:right w:val="none" w:sz="0" w:space="0" w:color="auto"/>
                  </w:divBdr>
                  <w:divsChild>
                    <w:div w:id="966398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38707423">
          <w:marLeft w:val="0"/>
          <w:marRight w:val="0"/>
          <w:marTop w:val="0"/>
          <w:marBottom w:val="0"/>
          <w:divBdr>
            <w:top w:val="none" w:sz="0" w:space="0" w:color="auto"/>
            <w:left w:val="none" w:sz="0" w:space="0" w:color="auto"/>
            <w:bottom w:val="none" w:sz="0" w:space="0" w:color="auto"/>
            <w:right w:val="none" w:sz="0" w:space="0" w:color="auto"/>
          </w:divBdr>
        </w:div>
        <w:div w:id="926228987">
          <w:marLeft w:val="0"/>
          <w:marRight w:val="0"/>
          <w:marTop w:val="0"/>
          <w:marBottom w:val="0"/>
          <w:divBdr>
            <w:top w:val="none" w:sz="0" w:space="0" w:color="auto"/>
            <w:left w:val="none" w:sz="0" w:space="0" w:color="auto"/>
            <w:bottom w:val="none" w:sz="0" w:space="0" w:color="auto"/>
            <w:right w:val="none" w:sz="0" w:space="0" w:color="auto"/>
          </w:divBdr>
        </w:div>
        <w:div w:id="573201918">
          <w:marLeft w:val="0"/>
          <w:marRight w:val="0"/>
          <w:marTop w:val="0"/>
          <w:marBottom w:val="0"/>
          <w:divBdr>
            <w:top w:val="none" w:sz="0" w:space="0" w:color="auto"/>
            <w:left w:val="none" w:sz="0" w:space="0" w:color="auto"/>
            <w:bottom w:val="none" w:sz="0" w:space="0" w:color="auto"/>
            <w:right w:val="none" w:sz="0" w:space="0" w:color="auto"/>
          </w:divBdr>
        </w:div>
        <w:div w:id="1846355843">
          <w:marLeft w:val="0"/>
          <w:marRight w:val="0"/>
          <w:marTop w:val="0"/>
          <w:marBottom w:val="0"/>
          <w:divBdr>
            <w:top w:val="none" w:sz="0" w:space="0" w:color="auto"/>
            <w:left w:val="none" w:sz="0" w:space="0" w:color="auto"/>
            <w:bottom w:val="none" w:sz="0" w:space="0" w:color="auto"/>
            <w:right w:val="none" w:sz="0" w:space="0" w:color="auto"/>
          </w:divBdr>
        </w:div>
        <w:div w:id="1708795087">
          <w:marLeft w:val="0"/>
          <w:marRight w:val="0"/>
          <w:marTop w:val="0"/>
          <w:marBottom w:val="0"/>
          <w:divBdr>
            <w:top w:val="none" w:sz="0" w:space="0" w:color="auto"/>
            <w:left w:val="none" w:sz="0" w:space="0" w:color="auto"/>
            <w:bottom w:val="none" w:sz="0" w:space="0" w:color="auto"/>
            <w:right w:val="none" w:sz="0" w:space="0" w:color="auto"/>
          </w:divBdr>
        </w:div>
        <w:div w:id="599140940">
          <w:marLeft w:val="0"/>
          <w:marRight w:val="0"/>
          <w:marTop w:val="0"/>
          <w:marBottom w:val="0"/>
          <w:divBdr>
            <w:top w:val="none" w:sz="0" w:space="0" w:color="auto"/>
            <w:left w:val="none" w:sz="0" w:space="0" w:color="auto"/>
            <w:bottom w:val="none" w:sz="0" w:space="0" w:color="auto"/>
            <w:right w:val="none" w:sz="0" w:space="0" w:color="auto"/>
          </w:divBdr>
        </w:div>
        <w:div w:id="1027758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lieren.com/boek/484/het-gouden-ei/zekerwetengo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holieren.com/boek/484/het-gouden-ei/zekerwetengo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olieren.com/boek/484/het-gouden-ei/zekerwetengoed" TargetMode="External"/><Relationship Id="rId11" Type="http://schemas.openxmlformats.org/officeDocument/2006/relationships/hyperlink" Target="http://kunst-en-cultuur.infonu.nl/recensies/55209-recensie-het-gouden-ei-tim-krabbe.html" TargetMode="External"/><Relationship Id="rId5" Type="http://schemas.openxmlformats.org/officeDocument/2006/relationships/hyperlink" Target="http://www.scholieren.com/zekerwetengoed/redacteur/136144/Jessica" TargetMode="External"/><Relationship Id="rId10" Type="http://schemas.openxmlformats.org/officeDocument/2006/relationships/hyperlink" Target="http://www.derecensent.nl/pivot/entry.php?id=27&amp;w=stukgelezen&amp;t=template_entrypage" TargetMode="External"/><Relationship Id="rId4" Type="http://schemas.openxmlformats.org/officeDocument/2006/relationships/webSettings" Target="webSettings.xml"/><Relationship Id="rId9" Type="http://schemas.openxmlformats.org/officeDocument/2006/relationships/hyperlink" Target="http://jeroen.practisol.nl/2010/06/recensie-het-gouden-ei/"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1885</Words>
  <Characters>10371</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Almeerse Scholen Groep</Company>
  <LinksUpToDate>false</LinksUpToDate>
  <CharactersWithSpaces>12232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 Haddad</dc:creator>
  <cp:keywords/>
  <dc:description/>
  <cp:lastModifiedBy>Mohamed El Haddad</cp:lastModifiedBy>
  <cp:revision>1</cp:revision>
  <dcterms:created xsi:type="dcterms:W3CDTF">2016-04-12T10:19:00Z</dcterms:created>
  <dcterms:modified xsi:type="dcterms:W3CDTF">2016-04-12T10:25:00Z</dcterms:modified>
</cp:coreProperties>
</file>